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B90C" w14:textId="7E671BBF" w:rsidR="006A24E5" w:rsidRDefault="008569C3" w:rsidP="008569C3">
      <w:pPr>
        <w:jc w:val="center"/>
        <w:rPr>
          <w:b/>
          <w:bCs/>
          <w:sz w:val="28"/>
          <w:szCs w:val="28"/>
        </w:rPr>
      </w:pPr>
      <w:r w:rsidRPr="008569C3">
        <w:rPr>
          <w:b/>
          <w:bCs/>
          <w:sz w:val="28"/>
          <w:szCs w:val="28"/>
        </w:rPr>
        <w:t>North American 2021 Report</w:t>
      </w:r>
    </w:p>
    <w:p w14:paraId="54A072C9" w14:textId="6D44B445" w:rsidR="008569C3" w:rsidRDefault="008569C3" w:rsidP="008569C3">
      <w:pPr>
        <w:rPr>
          <w:sz w:val="28"/>
          <w:szCs w:val="28"/>
        </w:rPr>
      </w:pPr>
      <w:r>
        <w:rPr>
          <w:sz w:val="28"/>
          <w:szCs w:val="28"/>
        </w:rPr>
        <w:t>2021 was another positive year for the American Jersey Cattle Association. The year ended with 129,613 registrations, making it the 4</w:t>
      </w:r>
      <w:r w:rsidRPr="00856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highest and 10</w:t>
      </w:r>
      <w:r w:rsidRPr="008569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consecutive year over 100,000. Transfers were 37,620, making it 2</w:t>
      </w:r>
      <w:r w:rsidRPr="008569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with the help of a catch-up program. </w:t>
      </w:r>
      <w:r w:rsidR="00EB5290">
        <w:rPr>
          <w:sz w:val="28"/>
          <w:szCs w:val="28"/>
        </w:rPr>
        <w:t xml:space="preserve">Reap membership grew, ending the year at 990, the highest ever. 154,587 cows are on Reap with the average herd size of 156 cows. 55% of Reap cows are in herds of 1000 or more. </w:t>
      </w:r>
    </w:p>
    <w:p w14:paraId="7FC4A503" w14:textId="35FB5E4D" w:rsidR="00EB5290" w:rsidRDefault="00EB5290" w:rsidP="008569C3">
      <w:pPr>
        <w:rPr>
          <w:sz w:val="28"/>
          <w:szCs w:val="28"/>
        </w:rPr>
      </w:pPr>
    </w:p>
    <w:p w14:paraId="075D6D58" w14:textId="164200BA" w:rsidR="00EB5290" w:rsidRDefault="00EB5290" w:rsidP="008569C3">
      <w:pPr>
        <w:rPr>
          <w:sz w:val="28"/>
          <w:szCs w:val="28"/>
        </w:rPr>
      </w:pPr>
      <w:r>
        <w:rPr>
          <w:sz w:val="28"/>
          <w:szCs w:val="28"/>
        </w:rPr>
        <w:t xml:space="preserve">All measures of production again reached </w:t>
      </w:r>
      <w:r w:rsidR="005D2A04">
        <w:rPr>
          <w:sz w:val="28"/>
          <w:szCs w:val="28"/>
        </w:rPr>
        <w:t>all-time</w:t>
      </w:r>
      <w:r>
        <w:rPr>
          <w:sz w:val="28"/>
          <w:szCs w:val="28"/>
        </w:rPr>
        <w:t xml:space="preserve"> highs. Production averaged 20,321 pounds, a gain of 116. Butterfat 995 pounds, a gain of 27 based on mature equivalent. There were 98,971 cows </w:t>
      </w:r>
      <w:r w:rsidR="00D3552D">
        <w:rPr>
          <w:sz w:val="28"/>
          <w:szCs w:val="28"/>
        </w:rPr>
        <w:t xml:space="preserve">included in these production numbers, which is an increase of 5886. The most since tightening the Generation Count </w:t>
      </w:r>
      <w:r w:rsidR="009D25C5">
        <w:rPr>
          <w:sz w:val="28"/>
          <w:szCs w:val="28"/>
        </w:rPr>
        <w:t>rules. There were 111,526 cows receiving appraisal scores,</w:t>
      </w:r>
      <w:r w:rsidR="00D3552D">
        <w:rPr>
          <w:sz w:val="28"/>
          <w:szCs w:val="28"/>
        </w:rPr>
        <w:t xml:space="preserve"> </w:t>
      </w:r>
      <w:r w:rsidR="009D25C5">
        <w:rPr>
          <w:sz w:val="28"/>
          <w:szCs w:val="28"/>
        </w:rPr>
        <w:t>making it the 9</w:t>
      </w:r>
      <w:r w:rsidR="009D25C5" w:rsidRPr="009D25C5">
        <w:rPr>
          <w:sz w:val="28"/>
          <w:szCs w:val="28"/>
          <w:vertAlign w:val="superscript"/>
        </w:rPr>
        <w:t>th</w:t>
      </w:r>
      <w:r w:rsidR="009D25C5">
        <w:rPr>
          <w:sz w:val="28"/>
          <w:szCs w:val="28"/>
        </w:rPr>
        <w:t xml:space="preserve"> year over 100,000.</w:t>
      </w:r>
    </w:p>
    <w:p w14:paraId="17590104" w14:textId="4C88A3DC" w:rsidR="009D25C5" w:rsidRDefault="009D25C5" w:rsidP="008569C3">
      <w:pPr>
        <w:rPr>
          <w:sz w:val="28"/>
          <w:szCs w:val="28"/>
        </w:rPr>
      </w:pPr>
    </w:p>
    <w:p w14:paraId="31030B9C" w14:textId="1C8D7952" w:rsidR="009D25C5" w:rsidRDefault="009D25C5" w:rsidP="008569C3">
      <w:pPr>
        <w:rPr>
          <w:sz w:val="28"/>
          <w:szCs w:val="28"/>
        </w:rPr>
      </w:pPr>
      <w:r>
        <w:rPr>
          <w:sz w:val="28"/>
          <w:szCs w:val="28"/>
        </w:rPr>
        <w:t xml:space="preserve">The Jersey Journal went all on-line in February 2022. This has been discussed for some time, finally making it official.  There has been a lot of </w:t>
      </w:r>
      <w:r w:rsidR="004D2C1D">
        <w:rPr>
          <w:sz w:val="28"/>
          <w:szCs w:val="28"/>
        </w:rPr>
        <w:t>positive feedback from</w:t>
      </w:r>
      <w:r>
        <w:rPr>
          <w:sz w:val="28"/>
          <w:szCs w:val="28"/>
        </w:rPr>
        <w:t xml:space="preserve"> people accessing the information in a </w:t>
      </w:r>
      <w:r w:rsidR="004D2C1D">
        <w:rPr>
          <w:sz w:val="28"/>
          <w:szCs w:val="28"/>
        </w:rPr>
        <w:t>timelier</w:t>
      </w:r>
      <w:r>
        <w:rPr>
          <w:sz w:val="28"/>
          <w:szCs w:val="28"/>
        </w:rPr>
        <w:t xml:space="preserve"> manner. Also</w:t>
      </w:r>
      <w:r w:rsidR="004D2C1D">
        <w:rPr>
          <w:sz w:val="28"/>
          <w:szCs w:val="28"/>
        </w:rPr>
        <w:t xml:space="preserve">, Bullseye has been improved, making it easier to navigate between mating programs. </w:t>
      </w:r>
    </w:p>
    <w:p w14:paraId="7A74019F" w14:textId="4F6F31DD" w:rsidR="004D2C1D" w:rsidRDefault="004D2C1D" w:rsidP="008569C3">
      <w:pPr>
        <w:rPr>
          <w:sz w:val="28"/>
          <w:szCs w:val="28"/>
        </w:rPr>
      </w:pPr>
    </w:p>
    <w:p w14:paraId="77D8C3EC" w14:textId="2B90945E" w:rsidR="004D2C1D" w:rsidRDefault="004D2C1D" w:rsidP="008569C3">
      <w:pPr>
        <w:rPr>
          <w:sz w:val="28"/>
          <w:szCs w:val="28"/>
        </w:rPr>
      </w:pPr>
      <w:r>
        <w:rPr>
          <w:sz w:val="28"/>
          <w:szCs w:val="28"/>
        </w:rPr>
        <w:t>The AJCA saw a redistricting for their Directors to reflect the membership numbers</w:t>
      </w:r>
      <w:r w:rsidR="00F01B94">
        <w:rPr>
          <w:sz w:val="28"/>
          <w:szCs w:val="28"/>
        </w:rPr>
        <w:t xml:space="preserve"> more accurately</w:t>
      </w:r>
      <w:r>
        <w:rPr>
          <w:sz w:val="28"/>
          <w:szCs w:val="28"/>
        </w:rPr>
        <w:t>. This results in the same number of districts, just moving some states.</w:t>
      </w:r>
    </w:p>
    <w:p w14:paraId="6DCF553E" w14:textId="46061672" w:rsidR="00023DF4" w:rsidRDefault="00023DF4" w:rsidP="008569C3">
      <w:pPr>
        <w:rPr>
          <w:sz w:val="28"/>
          <w:szCs w:val="28"/>
        </w:rPr>
      </w:pPr>
    </w:p>
    <w:p w14:paraId="7297F50B" w14:textId="09783718" w:rsidR="00023DF4" w:rsidRDefault="00023DF4" w:rsidP="008569C3">
      <w:pPr>
        <w:rPr>
          <w:sz w:val="28"/>
          <w:szCs w:val="28"/>
        </w:rPr>
      </w:pPr>
      <w:r>
        <w:rPr>
          <w:sz w:val="28"/>
          <w:szCs w:val="28"/>
        </w:rPr>
        <w:t>The use of Jersey semen has seen a dramatic increase from 2000, making up 5.4% of domestic sales, to 2021 where it now accounts for 15.8%.</w:t>
      </w:r>
    </w:p>
    <w:p w14:paraId="63E63669" w14:textId="11C237CF" w:rsidR="00023DF4" w:rsidRDefault="00023DF4" w:rsidP="008569C3">
      <w:pPr>
        <w:rPr>
          <w:sz w:val="28"/>
          <w:szCs w:val="28"/>
        </w:rPr>
      </w:pPr>
    </w:p>
    <w:p w14:paraId="5039047E" w14:textId="77777777" w:rsidR="00BD084C" w:rsidRDefault="00023DF4" w:rsidP="008569C3">
      <w:pPr>
        <w:rPr>
          <w:sz w:val="28"/>
          <w:szCs w:val="28"/>
        </w:rPr>
      </w:pPr>
      <w:r>
        <w:rPr>
          <w:sz w:val="28"/>
          <w:szCs w:val="28"/>
        </w:rPr>
        <w:t xml:space="preserve">Jerseys breeders continue to use genomic testing at a high level, with 48,795 tests in 2021. Since 2009, when it became available, 519,885 females and 41,543 bulls </w:t>
      </w:r>
      <w:r>
        <w:rPr>
          <w:sz w:val="28"/>
          <w:szCs w:val="28"/>
        </w:rPr>
        <w:lastRenderedPageBreak/>
        <w:t xml:space="preserve">have been tested. </w:t>
      </w:r>
      <w:r w:rsidR="00BD084C">
        <w:rPr>
          <w:sz w:val="28"/>
          <w:szCs w:val="28"/>
        </w:rPr>
        <w:t xml:space="preserve">This has added a lot of valuable information to the success of profitable Jerseys. </w:t>
      </w:r>
    </w:p>
    <w:p w14:paraId="3C08AD00" w14:textId="77777777" w:rsidR="00BD084C" w:rsidRDefault="00BD084C" w:rsidP="008569C3">
      <w:pPr>
        <w:rPr>
          <w:sz w:val="28"/>
          <w:szCs w:val="28"/>
        </w:rPr>
      </w:pPr>
    </w:p>
    <w:p w14:paraId="4B7A7488" w14:textId="77777777" w:rsidR="00BD084C" w:rsidRDefault="00BD084C" w:rsidP="008569C3">
      <w:pPr>
        <w:rPr>
          <w:sz w:val="28"/>
          <w:szCs w:val="28"/>
        </w:rPr>
      </w:pPr>
      <w:r>
        <w:rPr>
          <w:sz w:val="28"/>
          <w:szCs w:val="28"/>
        </w:rPr>
        <w:t xml:space="preserve">The equity program is the financial backbone for AJCA and NAJ, with a strong projected year end revenue of approximately $796,000. This, despite some challenges. The year ended with 1009 participants, an increase of 60. </w:t>
      </w:r>
    </w:p>
    <w:p w14:paraId="1DB08EAC" w14:textId="77777777" w:rsidR="00BD084C" w:rsidRDefault="00BD084C" w:rsidP="008569C3">
      <w:pPr>
        <w:rPr>
          <w:sz w:val="28"/>
          <w:szCs w:val="28"/>
        </w:rPr>
      </w:pPr>
    </w:p>
    <w:p w14:paraId="0A11CF78" w14:textId="77777777" w:rsidR="007A6900" w:rsidRDefault="00BD084C" w:rsidP="008569C3">
      <w:pPr>
        <w:rPr>
          <w:sz w:val="28"/>
          <w:szCs w:val="28"/>
        </w:rPr>
      </w:pPr>
      <w:r>
        <w:rPr>
          <w:sz w:val="28"/>
          <w:szCs w:val="28"/>
        </w:rPr>
        <w:t>Jersey Marketing Services had an excellent year having the 4</w:t>
      </w:r>
      <w:r w:rsidRPr="00BD08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consecutive year setting a new average price at the National Heifer Sale of $11,138 on 27 head. They also had the 3</w:t>
      </w:r>
      <w:r w:rsidRPr="00BD084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highest grossing sale with the All-American Sale total of $514,125 on 65 head. Demand remains high for </w:t>
      </w:r>
      <w:r w:rsidR="007A6900">
        <w:rPr>
          <w:sz w:val="28"/>
          <w:szCs w:val="28"/>
        </w:rPr>
        <w:t xml:space="preserve">top pedigreed animals, with online sales becoming very popular. </w:t>
      </w:r>
    </w:p>
    <w:p w14:paraId="04002711" w14:textId="77777777" w:rsidR="007A6900" w:rsidRDefault="007A6900" w:rsidP="008569C3">
      <w:pPr>
        <w:rPr>
          <w:sz w:val="28"/>
          <w:szCs w:val="28"/>
        </w:rPr>
      </w:pPr>
    </w:p>
    <w:p w14:paraId="21F7B52A" w14:textId="77777777" w:rsidR="007A6900" w:rsidRDefault="007A6900" w:rsidP="008569C3">
      <w:pPr>
        <w:rPr>
          <w:sz w:val="28"/>
          <w:szCs w:val="28"/>
        </w:rPr>
      </w:pPr>
      <w:r>
        <w:rPr>
          <w:sz w:val="28"/>
          <w:szCs w:val="28"/>
        </w:rPr>
        <w:t xml:space="preserve">Projects to watch for the future: </w:t>
      </w:r>
    </w:p>
    <w:p w14:paraId="62E3B59F" w14:textId="06686B67" w:rsidR="00023DF4" w:rsidRDefault="007A6900" w:rsidP="007A69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 Kent Weig</w:t>
      </w:r>
      <w:r w:rsidR="0015290D">
        <w:rPr>
          <w:sz w:val="28"/>
          <w:szCs w:val="28"/>
        </w:rPr>
        <w:t>e</w:t>
      </w:r>
      <w:r>
        <w:rPr>
          <w:sz w:val="28"/>
          <w:szCs w:val="28"/>
        </w:rPr>
        <w:t>l will update the “risk of culling research”</w:t>
      </w:r>
      <w:r w:rsidR="00CA7F37">
        <w:rPr>
          <w:sz w:val="28"/>
          <w:szCs w:val="28"/>
        </w:rPr>
        <w:t>.</w:t>
      </w:r>
      <w:r w:rsidR="00023DF4" w:rsidRPr="007A6900">
        <w:rPr>
          <w:sz w:val="28"/>
          <w:szCs w:val="28"/>
        </w:rPr>
        <w:t xml:space="preserve"> </w:t>
      </w:r>
    </w:p>
    <w:p w14:paraId="5FAC801D" w14:textId="724CC49C" w:rsidR="007A6900" w:rsidRDefault="007A6900" w:rsidP="007A69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Dr. Frank </w:t>
      </w:r>
      <w:proofErr w:type="spellStart"/>
      <w:r>
        <w:rPr>
          <w:sz w:val="28"/>
          <w:szCs w:val="28"/>
        </w:rPr>
        <w:t>Mithloehner</w:t>
      </w:r>
      <w:proofErr w:type="spellEnd"/>
      <w:r>
        <w:rPr>
          <w:sz w:val="28"/>
          <w:szCs w:val="28"/>
        </w:rPr>
        <w:t xml:space="preserve"> will update the “Capper/Cady Sustainability research”</w:t>
      </w:r>
      <w:r w:rsidR="00CA7F37">
        <w:rPr>
          <w:sz w:val="28"/>
          <w:szCs w:val="28"/>
        </w:rPr>
        <w:t>.</w:t>
      </w:r>
    </w:p>
    <w:p w14:paraId="540C90E2" w14:textId="061F8B83" w:rsidR="007A6900" w:rsidRDefault="007A6900" w:rsidP="007A69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Advisory Committee was appointed to review the Jersey Performance Index (JPI)</w:t>
      </w:r>
      <w:r w:rsidR="00CA7F37">
        <w:rPr>
          <w:sz w:val="28"/>
          <w:szCs w:val="28"/>
        </w:rPr>
        <w:t>.</w:t>
      </w:r>
    </w:p>
    <w:p w14:paraId="588AE602" w14:textId="6C4C9C32" w:rsidR="007A6900" w:rsidRDefault="007A6900" w:rsidP="007A69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day historic bull list will be the top 150 JPI Sires, regardless of number of daughters. </w:t>
      </w:r>
    </w:p>
    <w:p w14:paraId="5E6D253C" w14:textId="38112830" w:rsidR="000D79CE" w:rsidRDefault="000D79CE" w:rsidP="007A69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Effective January 1</w:t>
      </w:r>
      <w:r w:rsidRPr="000D79C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2023, males need to be </w:t>
      </w:r>
      <w:proofErr w:type="gramStart"/>
      <w:r w:rsidR="00CA7F37">
        <w:rPr>
          <w:sz w:val="28"/>
          <w:szCs w:val="28"/>
        </w:rPr>
        <w:t>GC(</w:t>
      </w:r>
      <w:proofErr w:type="gramEnd"/>
      <w:r w:rsidR="00CA7F37">
        <w:rPr>
          <w:sz w:val="28"/>
          <w:szCs w:val="28"/>
        </w:rPr>
        <w:t>5)  to be registered.</w:t>
      </w:r>
    </w:p>
    <w:p w14:paraId="104DDC29" w14:textId="77777777" w:rsidR="00CA7F37" w:rsidRDefault="00CA7F37" w:rsidP="00CA7F37">
      <w:pPr>
        <w:rPr>
          <w:sz w:val="28"/>
          <w:szCs w:val="28"/>
        </w:rPr>
      </w:pPr>
    </w:p>
    <w:p w14:paraId="4B904FFC" w14:textId="3C8E1105" w:rsidR="004A2515" w:rsidRDefault="00180BFD" w:rsidP="00CA7F37">
      <w:pPr>
        <w:rPr>
          <w:sz w:val="28"/>
          <w:szCs w:val="28"/>
        </w:rPr>
      </w:pPr>
      <w:r>
        <w:rPr>
          <w:sz w:val="28"/>
          <w:szCs w:val="28"/>
        </w:rPr>
        <w:t xml:space="preserve">Update on personnel </w:t>
      </w:r>
      <w:r w:rsidR="00652E3C">
        <w:rPr>
          <w:sz w:val="28"/>
          <w:szCs w:val="28"/>
        </w:rPr>
        <w:t>changes:  Brenda Snow, Northeast Representative</w:t>
      </w:r>
      <w:r w:rsidR="002A556D">
        <w:rPr>
          <w:sz w:val="28"/>
          <w:szCs w:val="28"/>
        </w:rPr>
        <w:t xml:space="preserve">, retired after 32 years of dedicated service. Cari Wolfe, Jersey </w:t>
      </w:r>
      <w:r w:rsidR="00013A93">
        <w:rPr>
          <w:sz w:val="28"/>
          <w:szCs w:val="28"/>
        </w:rPr>
        <w:t>Geneticist</w:t>
      </w:r>
      <w:r w:rsidR="0015290D">
        <w:rPr>
          <w:sz w:val="28"/>
          <w:szCs w:val="28"/>
        </w:rPr>
        <w:t>,</w:t>
      </w:r>
      <w:r w:rsidR="00013A93">
        <w:rPr>
          <w:sz w:val="28"/>
          <w:szCs w:val="28"/>
        </w:rPr>
        <w:t xml:space="preserve"> </w:t>
      </w:r>
      <w:r w:rsidR="0015290D">
        <w:rPr>
          <w:sz w:val="28"/>
          <w:szCs w:val="28"/>
        </w:rPr>
        <w:t>r</w:t>
      </w:r>
      <w:r w:rsidR="00013A93">
        <w:rPr>
          <w:sz w:val="28"/>
          <w:szCs w:val="28"/>
        </w:rPr>
        <w:t xml:space="preserve">etired after 40 years. </w:t>
      </w:r>
      <w:r w:rsidR="00EE0471">
        <w:rPr>
          <w:sz w:val="28"/>
          <w:szCs w:val="28"/>
        </w:rPr>
        <w:t>Both individuals will be greatly missed. Kristin Paul</w:t>
      </w:r>
      <w:r w:rsidR="000A6BDC">
        <w:rPr>
          <w:sz w:val="28"/>
          <w:szCs w:val="28"/>
        </w:rPr>
        <w:t xml:space="preserve"> has been appointed Assistant Executive Sec</w:t>
      </w:r>
      <w:r w:rsidR="004A2515">
        <w:rPr>
          <w:sz w:val="28"/>
          <w:szCs w:val="28"/>
        </w:rPr>
        <w:t xml:space="preserve">retary. </w:t>
      </w:r>
    </w:p>
    <w:p w14:paraId="4D4010BA" w14:textId="77777777" w:rsidR="004A2515" w:rsidRDefault="004A2515" w:rsidP="00CA7F37">
      <w:pPr>
        <w:rPr>
          <w:sz w:val="28"/>
          <w:szCs w:val="28"/>
        </w:rPr>
      </w:pPr>
    </w:p>
    <w:p w14:paraId="7BE4B43E" w14:textId="55AF7F5A" w:rsidR="00180BFD" w:rsidRDefault="004A2515" w:rsidP="00CA7F37">
      <w:pPr>
        <w:rPr>
          <w:sz w:val="28"/>
          <w:szCs w:val="28"/>
        </w:rPr>
      </w:pPr>
      <w:r>
        <w:rPr>
          <w:sz w:val="28"/>
          <w:szCs w:val="28"/>
        </w:rPr>
        <w:t>With everything that is happening in the world today, the Jersey Breed is going strong!!</w:t>
      </w:r>
      <w:r w:rsidR="005A47DB">
        <w:rPr>
          <w:sz w:val="28"/>
          <w:szCs w:val="28"/>
        </w:rPr>
        <w:t xml:space="preserve"> </w:t>
      </w:r>
      <w:r w:rsidR="000A6BDC">
        <w:rPr>
          <w:sz w:val="28"/>
          <w:szCs w:val="28"/>
        </w:rPr>
        <w:t xml:space="preserve"> </w:t>
      </w:r>
    </w:p>
    <w:p w14:paraId="7FF2DBD9" w14:textId="77777777" w:rsidR="00576CB0" w:rsidRDefault="00EC4942" w:rsidP="00CA7F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Jersey Canada there was a lot of excitement for 2021</w:t>
      </w:r>
      <w:r w:rsidR="00E3167A">
        <w:rPr>
          <w:sz w:val="28"/>
          <w:szCs w:val="28"/>
        </w:rPr>
        <w:t>, with</w:t>
      </w:r>
      <w:r w:rsidR="00DC3AE3">
        <w:rPr>
          <w:sz w:val="28"/>
          <w:szCs w:val="28"/>
        </w:rPr>
        <w:t xml:space="preserve"> 12,261 registrations</w:t>
      </w:r>
      <w:r w:rsidR="00746D1E">
        <w:rPr>
          <w:sz w:val="28"/>
          <w:szCs w:val="28"/>
        </w:rPr>
        <w:t>, t</w:t>
      </w:r>
      <w:r w:rsidR="00E3167A">
        <w:rPr>
          <w:sz w:val="28"/>
          <w:szCs w:val="28"/>
        </w:rPr>
        <w:t xml:space="preserve">he highest </w:t>
      </w:r>
      <w:r w:rsidR="00FE4AE9">
        <w:rPr>
          <w:sz w:val="28"/>
          <w:szCs w:val="28"/>
        </w:rPr>
        <w:t xml:space="preserve">number </w:t>
      </w:r>
      <w:r w:rsidR="00737254">
        <w:rPr>
          <w:sz w:val="28"/>
          <w:szCs w:val="28"/>
        </w:rPr>
        <w:t>in the modern era</w:t>
      </w:r>
      <w:r w:rsidR="00BB4549">
        <w:rPr>
          <w:sz w:val="28"/>
          <w:szCs w:val="28"/>
        </w:rPr>
        <w:t>. The transfers were</w:t>
      </w:r>
      <w:r w:rsidR="000A52C8">
        <w:rPr>
          <w:sz w:val="28"/>
          <w:szCs w:val="28"/>
        </w:rPr>
        <w:t xml:space="preserve"> 3,542, the second highest in 21 years.  The membership </w:t>
      </w:r>
      <w:r w:rsidR="00762418">
        <w:rPr>
          <w:sz w:val="28"/>
          <w:szCs w:val="28"/>
        </w:rPr>
        <w:t xml:space="preserve">reached 1,110, the highest since 1966. </w:t>
      </w:r>
    </w:p>
    <w:p w14:paraId="60D2648A" w14:textId="77777777" w:rsidR="00576CB0" w:rsidRDefault="00576CB0" w:rsidP="00CA7F37">
      <w:pPr>
        <w:rPr>
          <w:sz w:val="28"/>
          <w:szCs w:val="28"/>
        </w:rPr>
      </w:pPr>
    </w:p>
    <w:p w14:paraId="7C52FF07" w14:textId="6ECE78A1" w:rsidR="00ED679D" w:rsidRDefault="007260F9" w:rsidP="00CA7F37">
      <w:pPr>
        <w:rPr>
          <w:sz w:val="28"/>
          <w:szCs w:val="28"/>
        </w:rPr>
      </w:pPr>
      <w:r>
        <w:rPr>
          <w:sz w:val="28"/>
          <w:szCs w:val="28"/>
        </w:rPr>
        <w:t>These increases are the results of</w:t>
      </w:r>
      <w:r w:rsidR="00822146">
        <w:rPr>
          <w:sz w:val="28"/>
          <w:szCs w:val="28"/>
        </w:rPr>
        <w:t xml:space="preserve"> the Jersey having</w:t>
      </w:r>
      <w:r>
        <w:rPr>
          <w:sz w:val="28"/>
          <w:szCs w:val="28"/>
        </w:rPr>
        <w:t xml:space="preserve"> higher feed efficiency. With higher feed costs and a better feed to production ratio, more breeders are turning to Jerseys. </w:t>
      </w:r>
      <w:r w:rsidR="00F80BE1">
        <w:rPr>
          <w:sz w:val="28"/>
          <w:szCs w:val="28"/>
        </w:rPr>
        <w:t>Breeders are realizing the benefits of becoming members, with the savings on registrations and transfers, and continuing involvement in activities of Jersey Canada</w:t>
      </w:r>
      <w:r w:rsidR="002A0AD7">
        <w:rPr>
          <w:sz w:val="28"/>
          <w:szCs w:val="28"/>
        </w:rPr>
        <w:t>, which in turn will help solidify the Jersey Breed.</w:t>
      </w:r>
      <w:r w:rsidR="00762418">
        <w:rPr>
          <w:sz w:val="28"/>
          <w:szCs w:val="28"/>
        </w:rPr>
        <w:t xml:space="preserve"> </w:t>
      </w:r>
    </w:p>
    <w:p w14:paraId="28C9AC19" w14:textId="77777777" w:rsidR="00ED679D" w:rsidRDefault="00ED679D" w:rsidP="00CA7F37">
      <w:pPr>
        <w:rPr>
          <w:sz w:val="28"/>
          <w:szCs w:val="28"/>
        </w:rPr>
      </w:pPr>
    </w:p>
    <w:p w14:paraId="52B1DC8B" w14:textId="511D4496" w:rsidR="008F0979" w:rsidRPr="00CA7F37" w:rsidRDefault="00ED679D" w:rsidP="00CA7F37">
      <w:pPr>
        <w:rPr>
          <w:sz w:val="28"/>
          <w:szCs w:val="28"/>
        </w:rPr>
      </w:pPr>
      <w:r>
        <w:rPr>
          <w:sz w:val="28"/>
          <w:szCs w:val="28"/>
        </w:rPr>
        <w:t xml:space="preserve">A quote from Joanne Edward, President of Jersey Canada, “The proof is in the </w:t>
      </w:r>
      <w:r w:rsidR="003F3D28">
        <w:rPr>
          <w:sz w:val="28"/>
          <w:szCs w:val="28"/>
        </w:rPr>
        <w:t>pudding fol</w:t>
      </w:r>
      <w:r w:rsidR="00A6112D">
        <w:rPr>
          <w:sz w:val="28"/>
          <w:szCs w:val="28"/>
        </w:rPr>
        <w:t>k</w:t>
      </w:r>
      <w:r w:rsidR="003F3D28">
        <w:rPr>
          <w:sz w:val="28"/>
          <w:szCs w:val="28"/>
        </w:rPr>
        <w:t>s! The Jersey Breed continues to propel itself forward to be a major player</w:t>
      </w:r>
      <w:r w:rsidR="005967C9">
        <w:rPr>
          <w:sz w:val="28"/>
          <w:szCs w:val="28"/>
        </w:rPr>
        <w:t xml:space="preserve"> in the future of the dairy industry. Be proud fellow Jersey Breeders and Members. The future is bright for the Jersey cow and Jersey Canada!”</w:t>
      </w:r>
      <w:r w:rsidR="00DC3AE3">
        <w:rPr>
          <w:sz w:val="28"/>
          <w:szCs w:val="28"/>
        </w:rPr>
        <w:t xml:space="preserve"> </w:t>
      </w:r>
    </w:p>
    <w:sectPr w:rsidR="008F0979" w:rsidRPr="00CA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3D13"/>
    <w:multiLevelType w:val="hybridMultilevel"/>
    <w:tmpl w:val="9E466DE6"/>
    <w:lvl w:ilvl="0" w:tplc="49908A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1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C3"/>
    <w:rsid w:val="00013A93"/>
    <w:rsid w:val="00023DF4"/>
    <w:rsid w:val="000A52C8"/>
    <w:rsid w:val="000A6BDC"/>
    <w:rsid w:val="000D79CE"/>
    <w:rsid w:val="0015290D"/>
    <w:rsid w:val="00180BFD"/>
    <w:rsid w:val="002A0AD7"/>
    <w:rsid w:val="002A556D"/>
    <w:rsid w:val="00355894"/>
    <w:rsid w:val="003F3D28"/>
    <w:rsid w:val="00445407"/>
    <w:rsid w:val="004A2515"/>
    <w:rsid w:val="004D2C1D"/>
    <w:rsid w:val="00576CB0"/>
    <w:rsid w:val="005967C9"/>
    <w:rsid w:val="005A4355"/>
    <w:rsid w:val="005A47DB"/>
    <w:rsid w:val="005D2A04"/>
    <w:rsid w:val="00640778"/>
    <w:rsid w:val="00652E3C"/>
    <w:rsid w:val="0066403C"/>
    <w:rsid w:val="007260F9"/>
    <w:rsid w:val="00737254"/>
    <w:rsid w:val="00746D1E"/>
    <w:rsid w:val="00762418"/>
    <w:rsid w:val="007A6900"/>
    <w:rsid w:val="00822146"/>
    <w:rsid w:val="008569C3"/>
    <w:rsid w:val="008F0979"/>
    <w:rsid w:val="009D25C5"/>
    <w:rsid w:val="00A6112D"/>
    <w:rsid w:val="00BB4549"/>
    <w:rsid w:val="00BD084C"/>
    <w:rsid w:val="00CA7F37"/>
    <w:rsid w:val="00D3552D"/>
    <w:rsid w:val="00DC3AE3"/>
    <w:rsid w:val="00E3167A"/>
    <w:rsid w:val="00EB5290"/>
    <w:rsid w:val="00EC4942"/>
    <w:rsid w:val="00ED679D"/>
    <w:rsid w:val="00EE0471"/>
    <w:rsid w:val="00F01B94"/>
    <w:rsid w:val="00F80BE1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2539"/>
  <w15:chartTrackingRefBased/>
  <w15:docId w15:val="{92CFB394-58D3-4134-A806-570E39F1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Sorenson</dc:creator>
  <cp:keywords/>
  <dc:description/>
  <cp:lastModifiedBy>Adela Booth</cp:lastModifiedBy>
  <cp:revision>2</cp:revision>
  <dcterms:created xsi:type="dcterms:W3CDTF">2022-08-01T14:05:00Z</dcterms:created>
  <dcterms:modified xsi:type="dcterms:W3CDTF">2022-08-01T14:05:00Z</dcterms:modified>
</cp:coreProperties>
</file>